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7E45" w14:textId="2DE483D3" w:rsidR="007B5AC2" w:rsidRDefault="00B84914" w:rsidP="00625E8D">
      <w:pPr>
        <w:ind w:left="-284"/>
      </w:pPr>
      <w:r w:rsidRPr="00B84914">
        <w:drawing>
          <wp:inline distT="0" distB="0" distL="0" distR="0" wp14:anchorId="03463D1F" wp14:editId="1431C4F3">
            <wp:extent cx="6188710" cy="16744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710" cy="1674495"/>
                    </a:xfrm>
                    <a:prstGeom prst="rect">
                      <a:avLst/>
                    </a:prstGeom>
                    <a:noFill/>
                    <a:ln>
                      <a:noFill/>
                    </a:ln>
                  </pic:spPr>
                </pic:pic>
              </a:graphicData>
            </a:graphic>
          </wp:inline>
        </w:drawing>
      </w:r>
      <w:bookmarkStart w:id="0" w:name="_GoBack"/>
      <w:bookmarkEnd w:id="0"/>
    </w:p>
    <w:p w14:paraId="2E59BE2F" w14:textId="43E1D63C" w:rsidR="008A295F" w:rsidRDefault="008A295F" w:rsidP="00625E8D">
      <w:pPr>
        <w:ind w:left="-284"/>
      </w:pPr>
    </w:p>
    <w:p w14:paraId="49E48860" w14:textId="02711518" w:rsidR="008A295F" w:rsidRDefault="008A295F" w:rsidP="00625E8D">
      <w:pPr>
        <w:ind w:left="-284"/>
      </w:pPr>
    </w:p>
    <w:p w14:paraId="31B52A35" w14:textId="0E210BE6" w:rsidR="008A295F" w:rsidRDefault="008A295F" w:rsidP="00625E8D">
      <w:pPr>
        <w:ind w:left="-284"/>
      </w:pPr>
    </w:p>
    <w:p w14:paraId="6AC9A19E" w14:textId="2900AA74" w:rsidR="00BA38C9" w:rsidRDefault="00BA38C9" w:rsidP="00625E8D">
      <w:pPr>
        <w:ind w:left="-284"/>
        <w:jc w:val="center"/>
        <w:rPr>
          <w:rFonts w:ascii="inherit" w:hAnsi="inherit"/>
          <w:color w:val="5B6063"/>
          <w:sz w:val="42"/>
          <w:szCs w:val="42"/>
          <w:shd w:val="clear" w:color="auto" w:fill="FFFFFF"/>
        </w:rPr>
      </w:pPr>
      <w:r>
        <w:rPr>
          <w:rFonts w:ascii="inherit" w:hAnsi="inherit"/>
          <w:color w:val="5B6063"/>
          <w:sz w:val="42"/>
          <w:szCs w:val="42"/>
          <w:shd w:val="clear" w:color="auto" w:fill="FFFFFF"/>
        </w:rPr>
        <w:t>Coronavirus (COVID-19)</w:t>
      </w:r>
    </w:p>
    <w:p w14:paraId="68E9186D" w14:textId="77777777" w:rsidR="00A33C0A" w:rsidRPr="00A33C0A" w:rsidRDefault="00A33C0A" w:rsidP="00625E8D">
      <w:pPr>
        <w:ind w:left="-284"/>
        <w:jc w:val="both"/>
        <w:rPr>
          <w:sz w:val="28"/>
          <w:szCs w:val="28"/>
        </w:rPr>
      </w:pPr>
    </w:p>
    <w:p w14:paraId="515AFEE3" w14:textId="77777777" w:rsidR="00A33C0A" w:rsidRDefault="00A33C0A" w:rsidP="00625E8D">
      <w:pPr>
        <w:ind w:left="-284"/>
        <w:jc w:val="both"/>
        <w:rPr>
          <w:sz w:val="28"/>
          <w:szCs w:val="28"/>
        </w:rPr>
      </w:pPr>
      <w:r>
        <w:rPr>
          <w:sz w:val="28"/>
          <w:szCs w:val="28"/>
        </w:rPr>
        <w:t>The Town Council are keen to support our local Community at this extremely difficult and challenging time, particularly with the situation literally changing on a daily basis.</w:t>
      </w:r>
    </w:p>
    <w:p w14:paraId="2BCFF215" w14:textId="77777777" w:rsidR="00A33C0A" w:rsidRDefault="00A33C0A" w:rsidP="00625E8D">
      <w:pPr>
        <w:ind w:left="-284"/>
        <w:jc w:val="both"/>
        <w:rPr>
          <w:sz w:val="28"/>
          <w:szCs w:val="28"/>
        </w:rPr>
      </w:pPr>
      <w:r>
        <w:rPr>
          <w:sz w:val="28"/>
          <w:szCs w:val="28"/>
        </w:rPr>
        <w:t xml:space="preserve">First and foremost, we would remind everyone of the Government’s advice regarding </w:t>
      </w:r>
      <w:r w:rsidRPr="00A33C0A">
        <w:rPr>
          <w:sz w:val="28"/>
          <w:szCs w:val="28"/>
        </w:rPr>
        <w:t xml:space="preserve">COVID-19, which is a new illness that can affect your lungs and airways. It’s caused by a type of coronavirus. </w:t>
      </w:r>
    </w:p>
    <w:p w14:paraId="2AF13CE2" w14:textId="1F199A70" w:rsidR="00A33C0A" w:rsidRDefault="00A33C0A" w:rsidP="00625E8D">
      <w:pPr>
        <w:ind w:left="-284"/>
        <w:jc w:val="both"/>
        <w:rPr>
          <w:sz w:val="28"/>
          <w:szCs w:val="28"/>
        </w:rPr>
      </w:pPr>
      <w:r w:rsidRPr="00A33C0A">
        <w:rPr>
          <w:sz w:val="28"/>
          <w:szCs w:val="28"/>
        </w:rPr>
        <w:t xml:space="preserve">Find out how to protect yourself or check if you need medical help on the </w:t>
      </w:r>
      <w:hyperlink r:id="rId6" w:history="1">
        <w:r w:rsidRPr="00A33C0A">
          <w:rPr>
            <w:rStyle w:val="Hyperlink"/>
            <w:sz w:val="28"/>
            <w:szCs w:val="28"/>
          </w:rPr>
          <w:t>NHS website</w:t>
        </w:r>
      </w:hyperlink>
      <w:r w:rsidR="007E0249">
        <w:rPr>
          <w:sz w:val="28"/>
          <w:szCs w:val="28"/>
        </w:rPr>
        <w:t>. Links to other information can be found below:</w:t>
      </w:r>
    </w:p>
    <w:p w14:paraId="1B01C8A9" w14:textId="113B519C" w:rsidR="00A33C0A" w:rsidRDefault="00A33C0A" w:rsidP="00625E8D">
      <w:pPr>
        <w:ind w:left="-284" w:firstLine="426"/>
      </w:pPr>
    </w:p>
    <w:p w14:paraId="74E4D123" w14:textId="0173E6AB" w:rsidR="00531DF6" w:rsidRPr="007E0249" w:rsidRDefault="00531DF6" w:rsidP="00531DF6">
      <w:pPr>
        <w:spacing w:after="150" w:line="240" w:lineRule="auto"/>
        <w:ind w:left="-284"/>
        <w:textAlignment w:val="baseline"/>
        <w:outlineLvl w:val="1"/>
        <w:rPr>
          <w:rFonts w:ascii="Arial" w:eastAsia="Times New Roman" w:hAnsi="Arial" w:cs="Arial"/>
          <w:color w:val="2C4D65"/>
          <w:sz w:val="30"/>
          <w:szCs w:val="30"/>
          <w:lang w:eastAsia="en-GB"/>
        </w:rPr>
      </w:pPr>
      <w:r>
        <w:rPr>
          <w:rFonts w:ascii="Arial" w:eastAsia="Times New Roman" w:hAnsi="Arial" w:cs="Arial"/>
          <w:color w:val="2C4D65"/>
          <w:sz w:val="30"/>
          <w:szCs w:val="30"/>
          <w:lang w:eastAsia="en-GB"/>
        </w:rPr>
        <w:t>Island Helpline for those at risk:</w:t>
      </w:r>
    </w:p>
    <w:p w14:paraId="09381405" w14:textId="77777777" w:rsidR="00531DF6" w:rsidRPr="007E0249" w:rsidRDefault="00531DF6" w:rsidP="00531DF6">
      <w:pPr>
        <w:ind w:left="-284"/>
        <w:jc w:val="both"/>
        <w:rPr>
          <w:sz w:val="28"/>
          <w:szCs w:val="28"/>
        </w:rPr>
      </w:pPr>
      <w:r w:rsidRPr="007E0249">
        <w:rPr>
          <w:sz w:val="28"/>
          <w:szCs w:val="28"/>
        </w:rPr>
        <w:t>A new helpline number is now available to support the Island’s most vulnerable residents affected by the coronavirus (Covid-19) self-isolation measures.</w:t>
      </w:r>
    </w:p>
    <w:p w14:paraId="4764B14C" w14:textId="77777777" w:rsidR="00531DF6" w:rsidRPr="007E0249" w:rsidRDefault="00531DF6" w:rsidP="00531DF6">
      <w:pPr>
        <w:ind w:left="-284"/>
        <w:jc w:val="both"/>
        <w:rPr>
          <w:sz w:val="28"/>
          <w:szCs w:val="28"/>
        </w:rPr>
      </w:pPr>
      <w:r w:rsidRPr="007E0249">
        <w:rPr>
          <w:sz w:val="28"/>
          <w:szCs w:val="28"/>
        </w:rPr>
        <w:t>People who do not have a local network of friends or family to support them while they are self-isolating or social distancing can call (01983) 823600 (seven days a week, 9am-5pm) for support.</w:t>
      </w:r>
    </w:p>
    <w:p w14:paraId="7CF29443" w14:textId="77777777" w:rsidR="00531DF6" w:rsidRPr="007E0249" w:rsidRDefault="00531DF6" w:rsidP="00531DF6">
      <w:pPr>
        <w:ind w:left="-284"/>
        <w:jc w:val="both"/>
        <w:rPr>
          <w:sz w:val="28"/>
          <w:szCs w:val="28"/>
        </w:rPr>
      </w:pPr>
      <w:r w:rsidRPr="007E0249">
        <w:rPr>
          <w:sz w:val="28"/>
          <w:szCs w:val="28"/>
        </w:rPr>
        <w:t>The helpline has been put in place by the Isle of Wight Council in partnership with the Island’s voluntary networks, including Community Action Isle of Wight, Citizens Advice Isle of Wight and Age UK Isle of Wight, to support those who meet the coronavirus ‘vulnerable’ criteria.</w:t>
      </w:r>
    </w:p>
    <w:p w14:paraId="2BB69707" w14:textId="16CCBAB7" w:rsidR="007E0249" w:rsidRDefault="007E0249" w:rsidP="00625E8D">
      <w:pPr>
        <w:ind w:left="-284" w:firstLine="426"/>
      </w:pPr>
    </w:p>
    <w:p w14:paraId="4723C9C9" w14:textId="77777777" w:rsidR="007E0249" w:rsidRDefault="007E0249" w:rsidP="00625E8D">
      <w:pPr>
        <w:ind w:left="-284" w:firstLine="426"/>
      </w:pPr>
    </w:p>
    <w:p w14:paraId="294E2D2A" w14:textId="62641D00" w:rsidR="00A33C0A" w:rsidRDefault="00BA38C9" w:rsidP="00625E8D">
      <w:pPr>
        <w:ind w:left="-284"/>
        <w:rPr>
          <w:sz w:val="28"/>
          <w:szCs w:val="28"/>
        </w:rPr>
      </w:pPr>
      <w:r w:rsidRPr="00A33C0A">
        <w:rPr>
          <w:sz w:val="28"/>
          <w:szCs w:val="28"/>
        </w:rPr>
        <w:lastRenderedPageBreak/>
        <w:t>Government Contacts and Guidance</w:t>
      </w:r>
    </w:p>
    <w:p w14:paraId="31882E4B" w14:textId="5075AF83" w:rsidR="007E0249" w:rsidRDefault="00F74351" w:rsidP="00625E8D">
      <w:pPr>
        <w:ind w:left="-284" w:firstLine="863"/>
      </w:pPr>
      <w:hyperlink r:id="rId7" w:history="1">
        <w:r w:rsidR="007E0249" w:rsidRPr="007B5B29">
          <w:rPr>
            <w:rStyle w:val="Hyperlink"/>
          </w:rPr>
          <w:t>https://www.gov.uk/coronavirus</w:t>
        </w:r>
      </w:hyperlink>
    </w:p>
    <w:p w14:paraId="0E68AC6B" w14:textId="75E95767" w:rsidR="00BA38C9" w:rsidRDefault="00F74351" w:rsidP="00625E8D">
      <w:pPr>
        <w:ind w:left="-284" w:firstLine="863"/>
      </w:pPr>
      <w:hyperlink r:id="rId8" w:history="1">
        <w:r w:rsidR="007E0249" w:rsidRPr="007B5B29">
          <w:rPr>
            <w:rStyle w:val="Hyperlink"/>
          </w:rPr>
          <w:t>https://www.gov.uk/government/collections/coronavirus-covid-19-list-of-guidance</w:t>
        </w:r>
      </w:hyperlink>
    </w:p>
    <w:p w14:paraId="776965CB" w14:textId="77777777" w:rsidR="007E0249" w:rsidRDefault="007E0249" w:rsidP="00625E8D">
      <w:pPr>
        <w:ind w:left="-284"/>
      </w:pPr>
      <w:r>
        <w:rPr>
          <w:sz w:val="28"/>
          <w:szCs w:val="28"/>
        </w:rPr>
        <w:t>Guidance for Household and Individuals</w:t>
      </w:r>
    </w:p>
    <w:p w14:paraId="21730413" w14:textId="77777777" w:rsidR="007E0249" w:rsidRDefault="00F74351" w:rsidP="00625E8D">
      <w:pPr>
        <w:ind w:left="-284"/>
      </w:pPr>
      <w:hyperlink r:id="rId9" w:history="1">
        <w:r w:rsidR="007E0249" w:rsidRPr="007B5B29">
          <w:rPr>
            <w:rStyle w:val="Hyperlink"/>
          </w:rPr>
          <w:t>https://www.nhs.uk/conditions/coronavirus-covid-19/self-isolation-advice/</w:t>
        </w:r>
      </w:hyperlink>
      <w:r w:rsidR="007E0249">
        <w:t xml:space="preserve"> </w:t>
      </w:r>
    </w:p>
    <w:p w14:paraId="27AD4476" w14:textId="1D6AE91B" w:rsidR="00A33C0A" w:rsidRDefault="00F74351" w:rsidP="00625E8D">
      <w:pPr>
        <w:ind w:left="-284"/>
      </w:pPr>
      <w:hyperlink r:id="rId10" w:history="1">
        <w:r w:rsidR="007E0249" w:rsidRPr="007B5B29">
          <w:rPr>
            <w:rStyle w:val="Hyperlink"/>
          </w:rPr>
          <w:t>https://www.gov.uk/government/publications/covid-19-guidance-on-social-distancing-and-for-vulnerable-people/guidance-on-social-distancing-for-everyone-in-the-uk-and-protecting-older-people-and-vulnerable-adults</w:t>
        </w:r>
      </w:hyperlink>
      <w:r w:rsidR="00A33C0A">
        <w:t xml:space="preserve"> </w:t>
      </w:r>
    </w:p>
    <w:p w14:paraId="562DB7DC" w14:textId="554A2841" w:rsidR="007E0249" w:rsidRDefault="00F74351" w:rsidP="00625E8D">
      <w:pPr>
        <w:ind w:left="-284"/>
      </w:pPr>
      <w:hyperlink r:id="rId11" w:history="1">
        <w:r w:rsidR="007E0249" w:rsidRPr="007B5B29">
          <w:rPr>
            <w:rStyle w:val="Hyperlink"/>
          </w:rPr>
          <w:t>https://www.easy-read-online.co.uk/media/53192/advice-on-the-coronavirus-v1.pdf</w:t>
        </w:r>
      </w:hyperlink>
      <w:r w:rsidR="007E0249">
        <w:t xml:space="preserve"> </w:t>
      </w:r>
    </w:p>
    <w:p w14:paraId="7B548387" w14:textId="599FF998" w:rsidR="00A33C0A" w:rsidRDefault="00A33C0A" w:rsidP="00625E8D">
      <w:pPr>
        <w:ind w:left="-284"/>
        <w:rPr>
          <w:sz w:val="28"/>
          <w:szCs w:val="28"/>
        </w:rPr>
      </w:pPr>
      <w:r w:rsidRPr="00A33C0A">
        <w:rPr>
          <w:sz w:val="28"/>
          <w:szCs w:val="28"/>
        </w:rPr>
        <w:t>Guidance for employers and businesses</w:t>
      </w:r>
    </w:p>
    <w:p w14:paraId="7D6261F0" w14:textId="2F265F81" w:rsidR="007E0249" w:rsidRDefault="00F74351" w:rsidP="00625E8D">
      <w:pPr>
        <w:ind w:left="-284"/>
        <w:rPr>
          <w:sz w:val="28"/>
          <w:szCs w:val="28"/>
        </w:rPr>
      </w:pPr>
      <w:hyperlink r:id="rId12" w:history="1">
        <w:r w:rsidR="007E0249" w:rsidRPr="007B5B29">
          <w:rPr>
            <w:rStyle w:val="Hyperlink"/>
            <w:sz w:val="28"/>
            <w:szCs w:val="28"/>
          </w:rPr>
          <w:t>https://www.gov.uk/government/publications/guidance-to-employers-and-businesses-about-covid-19</w:t>
        </w:r>
      </w:hyperlink>
    </w:p>
    <w:p w14:paraId="6E2AB200" w14:textId="77777777" w:rsidR="00625E8D" w:rsidRDefault="00625E8D" w:rsidP="00625E8D">
      <w:pPr>
        <w:ind w:left="-284"/>
        <w:rPr>
          <w:sz w:val="28"/>
          <w:szCs w:val="28"/>
        </w:rPr>
      </w:pPr>
    </w:p>
    <w:p w14:paraId="6F0A1DDE" w14:textId="43E683FD" w:rsidR="007E0249" w:rsidRPr="00625E8D" w:rsidRDefault="007E0249" w:rsidP="00625E8D">
      <w:pPr>
        <w:ind w:left="-284"/>
        <w:rPr>
          <w:sz w:val="28"/>
          <w:szCs w:val="28"/>
        </w:rPr>
      </w:pPr>
      <w:r w:rsidRPr="00625E8D">
        <w:rPr>
          <w:sz w:val="28"/>
          <w:szCs w:val="28"/>
        </w:rPr>
        <w:t>Guidance on Schools and Childcare Care Settings</w:t>
      </w:r>
    </w:p>
    <w:p w14:paraId="4F525B9A" w14:textId="29FCD178" w:rsidR="007E0249" w:rsidRDefault="00F74351" w:rsidP="00625E8D">
      <w:pPr>
        <w:ind w:left="-284"/>
      </w:pPr>
      <w:hyperlink r:id="rId13" w:history="1">
        <w:r w:rsidR="007E0249" w:rsidRPr="007B5B29">
          <w:rPr>
            <w:rStyle w:val="Hyperlink"/>
          </w:rPr>
          <w:t>https://www.gov.uk/government/publications/closure-of-educational-settings-information-for-parents-and-carers?fbclid=IwAR2KwfZpCVpiLJ7mGuEJSF9VHFJ5XCqbWKsGgaTLStpfnoNIyfQ5TSfFVhg</w:t>
        </w:r>
      </w:hyperlink>
    </w:p>
    <w:p w14:paraId="62FCB039" w14:textId="1E0B6FC1" w:rsidR="007E0249" w:rsidRDefault="00F74351" w:rsidP="00625E8D">
      <w:pPr>
        <w:ind w:left="-284"/>
      </w:pPr>
      <w:hyperlink r:id="rId14" w:history="1">
        <w:r w:rsidR="007E0249" w:rsidRPr="007B5B29">
          <w:rPr>
            <w:rStyle w:val="Hyperlink"/>
          </w:rPr>
          <w:t>https://www.gov.uk/government/publications/coronavirus-covid-19-maintaining-educational-provision</w:t>
        </w:r>
      </w:hyperlink>
      <w:r w:rsidR="007E0249">
        <w:t xml:space="preserve"> </w:t>
      </w:r>
    </w:p>
    <w:p w14:paraId="37CB06BF" w14:textId="77777777" w:rsidR="007E0249" w:rsidRDefault="007E0249" w:rsidP="00625E8D">
      <w:pPr>
        <w:ind w:left="-284"/>
      </w:pPr>
    </w:p>
    <w:p w14:paraId="621B70A2" w14:textId="605C4866" w:rsidR="00A33C0A" w:rsidRPr="00625E8D" w:rsidRDefault="00A33C0A" w:rsidP="00625E8D">
      <w:pPr>
        <w:ind w:left="-284"/>
        <w:rPr>
          <w:sz w:val="28"/>
          <w:szCs w:val="28"/>
        </w:rPr>
      </w:pPr>
      <w:r w:rsidRPr="00625E8D">
        <w:rPr>
          <w:sz w:val="28"/>
          <w:szCs w:val="28"/>
        </w:rPr>
        <w:t>Public Health England</w:t>
      </w:r>
      <w:r w:rsidR="007E0249" w:rsidRPr="00625E8D">
        <w:rPr>
          <w:sz w:val="28"/>
          <w:szCs w:val="28"/>
        </w:rPr>
        <w:t xml:space="preserve"> </w:t>
      </w:r>
      <w:r w:rsidRPr="00625E8D">
        <w:rPr>
          <w:sz w:val="28"/>
          <w:szCs w:val="28"/>
        </w:rPr>
        <w:t xml:space="preserve"> </w:t>
      </w:r>
    </w:p>
    <w:p w14:paraId="72CC503B" w14:textId="1969A6F9" w:rsidR="00A33C0A" w:rsidRDefault="00F74351" w:rsidP="00625E8D">
      <w:pPr>
        <w:ind w:left="-284"/>
      </w:pPr>
      <w:hyperlink r:id="rId15" w:history="1">
        <w:r w:rsidR="00A33C0A" w:rsidRPr="007B5B29">
          <w:rPr>
            <w:rStyle w:val="Hyperlink"/>
          </w:rPr>
          <w:t>https://www.gov.uk/government/organisations/public-health-england</w:t>
        </w:r>
      </w:hyperlink>
      <w:r w:rsidR="00A33C0A">
        <w:t xml:space="preserve"> </w:t>
      </w:r>
    </w:p>
    <w:p w14:paraId="25F0EA6B" w14:textId="77777777" w:rsidR="007E0249" w:rsidRDefault="007E0249" w:rsidP="00625E8D">
      <w:pPr>
        <w:ind w:left="-284"/>
      </w:pPr>
    </w:p>
    <w:p w14:paraId="5DEA9D6A" w14:textId="63CC0BE3" w:rsidR="00BA38C9" w:rsidRPr="00625E8D" w:rsidRDefault="00BA38C9" w:rsidP="00625E8D">
      <w:pPr>
        <w:ind w:left="-284"/>
        <w:rPr>
          <w:sz w:val="28"/>
          <w:szCs w:val="28"/>
        </w:rPr>
      </w:pPr>
      <w:r w:rsidRPr="00625E8D">
        <w:rPr>
          <w:sz w:val="28"/>
          <w:szCs w:val="28"/>
        </w:rPr>
        <w:t>Local Authority</w:t>
      </w:r>
    </w:p>
    <w:p w14:paraId="2EF475C0" w14:textId="10428A9B" w:rsidR="00A33C0A" w:rsidRDefault="00F74351" w:rsidP="00625E8D">
      <w:pPr>
        <w:ind w:left="-284"/>
      </w:pPr>
      <w:hyperlink r:id="rId16" w:history="1">
        <w:r w:rsidR="007E0249" w:rsidRPr="007B5B29">
          <w:rPr>
            <w:rStyle w:val="Hyperlink"/>
          </w:rPr>
          <w:t>https://www.iow.gov.uk/council/OtherServices/Public-Health-Coronavirus-COVID-19/Advice1</w:t>
        </w:r>
      </w:hyperlink>
      <w:r w:rsidR="007E0249">
        <w:t xml:space="preserve"> </w:t>
      </w:r>
    </w:p>
    <w:p w14:paraId="3D357E08" w14:textId="77777777" w:rsidR="007E0249" w:rsidRDefault="007E0249" w:rsidP="00625E8D">
      <w:pPr>
        <w:ind w:left="-284"/>
      </w:pPr>
      <w:r>
        <w:t>Business and Employees</w:t>
      </w:r>
    </w:p>
    <w:p w14:paraId="2BEEB956" w14:textId="76663E04" w:rsidR="007E0249" w:rsidRDefault="00F74351" w:rsidP="00625E8D">
      <w:pPr>
        <w:ind w:left="-284"/>
      </w:pPr>
      <w:hyperlink r:id="rId17" w:history="1">
        <w:r w:rsidR="007E0249" w:rsidRPr="007B5B29">
          <w:rPr>
            <w:rStyle w:val="Hyperlink"/>
          </w:rPr>
          <w:t>https://www.iow.gov.uk/Council/OtherServices/Public-Health-Coronavirus-COVID-19/Businesses-and-employers</w:t>
        </w:r>
      </w:hyperlink>
      <w:r w:rsidR="007E0249">
        <w:t xml:space="preserve"> </w:t>
      </w:r>
    </w:p>
    <w:p w14:paraId="22DE796B" w14:textId="71A2E0DC" w:rsidR="00BA38C9" w:rsidRDefault="00F74351" w:rsidP="00625E8D">
      <w:pPr>
        <w:ind w:left="-284"/>
      </w:pPr>
      <w:hyperlink r:id="rId18" w:history="1">
        <w:r w:rsidR="007E0249" w:rsidRPr="007B5B29">
          <w:rPr>
            <w:rStyle w:val="Hyperlink"/>
          </w:rPr>
          <w:t>https://www.iow.gov.uk/iwforms/bussupc19</w:t>
        </w:r>
      </w:hyperlink>
      <w:r w:rsidR="007E0249">
        <w:t xml:space="preserve"> </w:t>
      </w:r>
    </w:p>
    <w:p w14:paraId="10994120" w14:textId="77777777" w:rsidR="00625E8D" w:rsidRPr="00625E8D" w:rsidRDefault="00625E8D" w:rsidP="00625E8D">
      <w:pPr>
        <w:ind w:left="-284"/>
        <w:rPr>
          <w:sz w:val="28"/>
          <w:szCs w:val="28"/>
        </w:rPr>
      </w:pPr>
    </w:p>
    <w:p w14:paraId="1188F062" w14:textId="77777777" w:rsidR="00625E8D" w:rsidRPr="00625E8D" w:rsidRDefault="00625E8D" w:rsidP="00625E8D">
      <w:pPr>
        <w:ind w:left="-284"/>
        <w:rPr>
          <w:sz w:val="28"/>
          <w:szCs w:val="28"/>
        </w:rPr>
      </w:pPr>
      <w:r w:rsidRPr="00625E8D">
        <w:rPr>
          <w:sz w:val="28"/>
          <w:szCs w:val="28"/>
        </w:rPr>
        <w:t>Benefits &amp; Welfare Help</w:t>
      </w:r>
    </w:p>
    <w:p w14:paraId="4D7A8DE8" w14:textId="77777777" w:rsidR="00625E8D" w:rsidRPr="00625E8D" w:rsidRDefault="00625E8D" w:rsidP="00625E8D">
      <w:pPr>
        <w:ind w:left="-284"/>
      </w:pPr>
      <w:r w:rsidRPr="00625E8D">
        <w:t xml:space="preserve">HMRC Helpline for the self-employed &amp; struggling businesses: </w:t>
      </w:r>
      <w:r w:rsidRPr="00625E8D">
        <w:rPr>
          <w:b/>
          <w:bCs/>
        </w:rPr>
        <w:t>0300 456 3565</w:t>
      </w:r>
    </w:p>
    <w:p w14:paraId="78A947FB" w14:textId="6D7B8BF4" w:rsidR="007E0249" w:rsidRDefault="007E0249" w:rsidP="00625E8D">
      <w:pPr>
        <w:ind w:left="-284"/>
      </w:pPr>
    </w:p>
    <w:p w14:paraId="3BB8CE9F" w14:textId="2C5B4198" w:rsidR="00BA38C9" w:rsidRDefault="00BA38C9" w:rsidP="00625E8D">
      <w:pPr>
        <w:ind w:left="-284"/>
      </w:pPr>
      <w:r w:rsidRPr="00625E8D">
        <w:rPr>
          <w:sz w:val="28"/>
          <w:szCs w:val="28"/>
        </w:rPr>
        <w:lastRenderedPageBreak/>
        <w:t>Local</w:t>
      </w:r>
      <w:r>
        <w:t xml:space="preserve"> </w:t>
      </w:r>
      <w:r w:rsidRPr="00625E8D">
        <w:rPr>
          <w:sz w:val="28"/>
          <w:szCs w:val="28"/>
        </w:rPr>
        <w:t>Information</w:t>
      </w:r>
      <w:r>
        <w:t xml:space="preserve"> </w:t>
      </w:r>
    </w:p>
    <w:p w14:paraId="43F03750" w14:textId="59B34BD4" w:rsidR="00625E8D" w:rsidRDefault="00625E8D" w:rsidP="00625E8D">
      <w:pPr>
        <w:ind w:left="-284"/>
      </w:pPr>
    </w:p>
    <w:p w14:paraId="4E70F5FB" w14:textId="09CC486B" w:rsidR="00531DF6" w:rsidRDefault="00531DF6" w:rsidP="00625E8D">
      <w:pPr>
        <w:ind w:left="-284"/>
      </w:pPr>
      <w:r>
        <w:t>Volunteering</w:t>
      </w:r>
    </w:p>
    <w:p w14:paraId="0AB81350" w14:textId="189F73A3" w:rsidR="00625E8D" w:rsidRDefault="00625E8D" w:rsidP="00625E8D">
      <w:pPr>
        <w:ind w:left="-284"/>
      </w:pPr>
      <w:r w:rsidRPr="00625E8D">
        <w:t>https://www.communityactionisleofwight.org.uk/volunteer-form/</w:t>
      </w:r>
    </w:p>
    <w:p w14:paraId="295B6C60" w14:textId="0429AD38" w:rsidR="00625E8D" w:rsidRDefault="00625E8D" w:rsidP="00625E8D">
      <w:pPr>
        <w:ind w:left="-284"/>
      </w:pPr>
    </w:p>
    <w:p w14:paraId="2E97C6A3" w14:textId="77777777" w:rsidR="00531DF6" w:rsidRDefault="00531DF6" w:rsidP="00531DF6">
      <w:pPr>
        <w:ind w:left="-284"/>
      </w:pPr>
      <w:r w:rsidRPr="00625E8D">
        <w:rPr>
          <w:sz w:val="28"/>
          <w:szCs w:val="28"/>
        </w:rPr>
        <w:t>Other</w:t>
      </w:r>
      <w:r>
        <w:t xml:space="preserve"> </w:t>
      </w:r>
      <w:r w:rsidRPr="00625E8D">
        <w:rPr>
          <w:sz w:val="28"/>
          <w:szCs w:val="28"/>
        </w:rPr>
        <w:t>information</w:t>
      </w:r>
      <w:r>
        <w:t>:</w:t>
      </w:r>
    </w:p>
    <w:p w14:paraId="0FAC227A" w14:textId="77777777" w:rsidR="00531DF6" w:rsidRDefault="00F74351" w:rsidP="00531DF6">
      <w:pPr>
        <w:ind w:left="-284"/>
      </w:pPr>
      <w:hyperlink r:id="rId19" w:history="1">
        <w:r w:rsidR="00531DF6" w:rsidRPr="007B5B29">
          <w:rPr>
            <w:rStyle w:val="Hyperlink"/>
          </w:rPr>
          <w:t>https://www.citizensadvice.org.uk/health/coronavirus-what-it-means-for-you/</w:t>
        </w:r>
      </w:hyperlink>
      <w:r w:rsidR="00531DF6">
        <w:t xml:space="preserve"> </w:t>
      </w:r>
    </w:p>
    <w:p w14:paraId="4DE6E97A" w14:textId="77777777" w:rsidR="00531DF6" w:rsidRDefault="00531DF6" w:rsidP="00625E8D">
      <w:pPr>
        <w:ind w:left="-284"/>
      </w:pPr>
    </w:p>
    <w:sectPr w:rsidR="00531DF6" w:rsidSect="00625E8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7A"/>
    <w:rsid w:val="00531DF6"/>
    <w:rsid w:val="00625E8D"/>
    <w:rsid w:val="007B5AC2"/>
    <w:rsid w:val="007E0249"/>
    <w:rsid w:val="00874D7A"/>
    <w:rsid w:val="008A295F"/>
    <w:rsid w:val="00A33C0A"/>
    <w:rsid w:val="00B84914"/>
    <w:rsid w:val="00BA38C9"/>
    <w:rsid w:val="00F03D80"/>
    <w:rsid w:val="00F74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3225"/>
  <w15:chartTrackingRefBased/>
  <w15:docId w15:val="{92E5880C-59A8-4213-97AA-29376C4C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0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E02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C0A"/>
    <w:rPr>
      <w:color w:val="0000FF"/>
      <w:u w:val="single"/>
    </w:rPr>
  </w:style>
  <w:style w:type="character" w:styleId="FollowedHyperlink">
    <w:name w:val="FollowedHyperlink"/>
    <w:basedOn w:val="DefaultParagraphFont"/>
    <w:uiPriority w:val="99"/>
    <w:semiHidden/>
    <w:unhideWhenUsed/>
    <w:rsid w:val="00A33C0A"/>
    <w:rPr>
      <w:color w:val="954F72" w:themeColor="followedHyperlink"/>
      <w:u w:val="single"/>
    </w:rPr>
  </w:style>
  <w:style w:type="character" w:styleId="UnresolvedMention">
    <w:name w:val="Unresolved Mention"/>
    <w:basedOn w:val="DefaultParagraphFont"/>
    <w:uiPriority w:val="99"/>
    <w:semiHidden/>
    <w:unhideWhenUsed/>
    <w:rsid w:val="00A33C0A"/>
    <w:rPr>
      <w:color w:val="605E5C"/>
      <w:shd w:val="clear" w:color="auto" w:fill="E1DFDD"/>
    </w:rPr>
  </w:style>
  <w:style w:type="paragraph" w:styleId="NormalWeb">
    <w:name w:val="Normal (Web)"/>
    <w:basedOn w:val="Normal"/>
    <w:uiPriority w:val="99"/>
    <w:semiHidden/>
    <w:unhideWhenUsed/>
    <w:rsid w:val="007E02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E024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024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25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5618">
      <w:bodyDiv w:val="1"/>
      <w:marLeft w:val="0"/>
      <w:marRight w:val="0"/>
      <w:marTop w:val="0"/>
      <w:marBottom w:val="0"/>
      <w:divBdr>
        <w:top w:val="none" w:sz="0" w:space="0" w:color="auto"/>
        <w:left w:val="none" w:sz="0" w:space="0" w:color="auto"/>
        <w:bottom w:val="none" w:sz="0" w:space="0" w:color="auto"/>
        <w:right w:val="none" w:sz="0" w:space="0" w:color="auto"/>
      </w:divBdr>
    </w:div>
    <w:div w:id="1587641853">
      <w:bodyDiv w:val="1"/>
      <w:marLeft w:val="0"/>
      <w:marRight w:val="0"/>
      <w:marTop w:val="0"/>
      <w:marBottom w:val="0"/>
      <w:divBdr>
        <w:top w:val="none" w:sz="0" w:space="0" w:color="auto"/>
        <w:left w:val="none" w:sz="0" w:space="0" w:color="auto"/>
        <w:bottom w:val="none" w:sz="0" w:space="0" w:color="auto"/>
        <w:right w:val="none" w:sz="0" w:space="0" w:color="auto"/>
      </w:divBdr>
    </w:div>
    <w:div w:id="1965696759">
      <w:bodyDiv w:val="1"/>
      <w:marLeft w:val="0"/>
      <w:marRight w:val="0"/>
      <w:marTop w:val="0"/>
      <w:marBottom w:val="0"/>
      <w:divBdr>
        <w:top w:val="none" w:sz="0" w:space="0" w:color="auto"/>
        <w:left w:val="none" w:sz="0" w:space="0" w:color="auto"/>
        <w:bottom w:val="none" w:sz="0" w:space="0" w:color="auto"/>
        <w:right w:val="none" w:sz="0" w:space="0" w:color="auto"/>
      </w:divBdr>
    </w:div>
    <w:div w:id="20183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hyperlink" Target="https://www.gov.uk/government/publications/closure-of-educational-settings-information-for-parents-and-carers?fbclid=IwAR2KwfZpCVpiLJ7mGuEJSF9VHFJ5XCqbWKsGgaTLStpfnoNIyfQ5TSfFVhg" TargetMode="External"/><Relationship Id="rId18" Type="http://schemas.openxmlformats.org/officeDocument/2006/relationships/hyperlink" Target="https://www.iow.gov.uk/iwforms/bussupc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coronavirus" TargetMode="Externa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iow.gov.uk/Council/OtherServices/Public-Health-Coronavirus-COVID-19/Businesses-and-employers" TargetMode="External"/><Relationship Id="rId2" Type="http://schemas.openxmlformats.org/officeDocument/2006/relationships/styles" Target="styles.xml"/><Relationship Id="rId16" Type="http://schemas.openxmlformats.org/officeDocument/2006/relationships/hyperlink" Target="https://www.iow.gov.uk/council/OtherServices/Public-Health-Coronavirus-COVID-19/Advice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hs.uk/conditions/coronavirus-covid-19/" TargetMode="External"/><Relationship Id="rId11" Type="http://schemas.openxmlformats.org/officeDocument/2006/relationships/hyperlink" Target="https://www.easy-read-online.co.uk/media/53192/advice-on-the-coronavirus-v1.pdf" TargetMode="External"/><Relationship Id="rId5" Type="http://schemas.openxmlformats.org/officeDocument/2006/relationships/image" Target="media/image1.jpeg"/><Relationship Id="rId15" Type="http://schemas.openxmlformats.org/officeDocument/2006/relationships/hyperlink" Target="https://www.gov.uk/government/organisations/public-health-england" TargetMode="External"/><Relationship Id="rId10"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9" Type="http://schemas.openxmlformats.org/officeDocument/2006/relationships/hyperlink" Target="https://www.citizensadvice.org.uk/health/coronavirus-what-it-means-for-you/" TargetMode="External"/><Relationship Id="rId4" Type="http://schemas.openxmlformats.org/officeDocument/2006/relationships/webSettings" Target="webSettings.xml"/><Relationship Id="rId9" Type="http://schemas.openxmlformats.org/officeDocument/2006/relationships/hyperlink" Target="https://www.nhs.uk/conditions/coronavirus-covid-19/self-isolation-advice/" TargetMode="External"/><Relationship Id="rId14" Type="http://schemas.openxmlformats.org/officeDocument/2006/relationships/hyperlink" Target="https://www.gov.uk/government/publications/coronavirus-covid-19-maintaining-educational-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1CE0-A075-49B7-9C42-473216AB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Armstrong</dc:creator>
  <cp:keywords/>
  <dc:description/>
  <cp:lastModifiedBy>Jonathan Gilbey</cp:lastModifiedBy>
  <cp:revision>3</cp:revision>
  <dcterms:created xsi:type="dcterms:W3CDTF">2020-03-31T11:11:00Z</dcterms:created>
  <dcterms:modified xsi:type="dcterms:W3CDTF">2020-03-31T11:11:00Z</dcterms:modified>
</cp:coreProperties>
</file>